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1E4E6" w14:textId="77777777" w:rsidR="001176AD" w:rsidRP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sz w:val="32"/>
          <w:szCs w:val="32"/>
        </w:rPr>
      </w:pPr>
      <w:bookmarkStart w:id="0" w:name="_GoBack"/>
      <w:bookmarkEnd w:id="0"/>
      <w:r w:rsidRPr="001176AD">
        <w:rPr>
          <w:rFonts w:ascii="Times" w:hAnsi="Times" w:cs="Times"/>
          <w:b/>
          <w:sz w:val="32"/>
          <w:szCs w:val="32"/>
        </w:rPr>
        <w:t>Finding &amp; Writing a Theme Sentence</w:t>
      </w:r>
    </w:p>
    <w:p w14:paraId="4777271E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A theme is a message about life or human nature that is developed in a story. </w:t>
      </w:r>
    </w:p>
    <w:p w14:paraId="41248264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In most stories, the theme is not stated directly, but must be </w:t>
      </w:r>
      <w:r>
        <w:rPr>
          <w:rFonts w:ascii="Times" w:hAnsi="Times" w:cs="Times"/>
          <w:sz w:val="30"/>
          <w:szCs w:val="30"/>
        </w:rPr>
        <w:t xml:space="preserve">inferred </w:t>
      </w:r>
      <w:r>
        <w:rPr>
          <w:rFonts w:ascii="Calibri" w:hAnsi="Calibri" w:cs="Calibri"/>
          <w:sz w:val="30"/>
          <w:szCs w:val="30"/>
        </w:rPr>
        <w:t xml:space="preserve">by readers. </w:t>
      </w:r>
    </w:p>
    <w:p w14:paraId="30AAFDA9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</w:t>
      </w:r>
      <w:r>
        <w:rPr>
          <w:rFonts w:ascii="Calibri" w:hAnsi="Calibri" w:cs="Calibri"/>
          <w:sz w:val="30"/>
          <w:szCs w:val="30"/>
        </w:rPr>
        <w:t xml:space="preserve">In order to infer &amp; understand the themes in a story, focus on the main characters: </w:t>
      </w:r>
    </w:p>
    <w:p w14:paraId="2AD2133D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What do they learn about themselves, or about life, or about how humans behave? That’s the theme! </w:t>
      </w:r>
    </w:p>
    <w:p w14:paraId="5838D2A4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Wingdings" w:hAnsi="Wingdings" w:cs="Wingdings"/>
          <w:sz w:val="30"/>
          <w:szCs w:val="30"/>
        </w:rPr>
        <w:t></w:t>
      </w:r>
      <w:r>
        <w:rPr>
          <w:rFonts w:ascii="Calibri" w:hAnsi="Calibri" w:cs="Calibri"/>
          <w:sz w:val="30"/>
          <w:szCs w:val="30"/>
        </w:rPr>
        <w:t xml:space="preserve">Themes apply to all humans, in all times, in all places. So theme statements do not contain the names of any characters or settings or events from a particular story. </w:t>
      </w:r>
    </w:p>
    <w:p w14:paraId="16F5C25C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</w:p>
    <w:p w14:paraId="6D2E02A9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CREATE A SAMPLE THEME WORD LIST </w:t>
      </w:r>
    </w:p>
    <w:p w14:paraId="1928F2ED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Step 1. This story is about… </w:t>
      </w:r>
    </w:p>
    <w:p w14:paraId="52FC265E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Step 2. </w:t>
      </w:r>
      <w:r>
        <w:rPr>
          <w:rFonts w:ascii="Calibri" w:hAnsi="Calibri" w:cs="Calibri"/>
          <w:sz w:val="30"/>
          <w:szCs w:val="30"/>
        </w:rPr>
        <w:t>Cross out words that are not about human experiences.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2E58CDCC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Step 3. Generalize </w:t>
      </w:r>
      <w:r>
        <w:rPr>
          <w:rFonts w:ascii="Calibri" w:hAnsi="Calibri" w:cs="Calibri"/>
          <w:sz w:val="30"/>
          <w:szCs w:val="30"/>
        </w:rPr>
        <w:t>words that are specific to this story so that they fit all human experiences.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1FDBE94C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Step 4. </w:t>
      </w:r>
      <w:r>
        <w:rPr>
          <w:rFonts w:ascii="Calibri" w:hAnsi="Calibri" w:cs="Calibri"/>
          <w:sz w:val="30"/>
          <w:szCs w:val="30"/>
        </w:rPr>
        <w:t xml:space="preserve">Notice the list words that show how the characters change or what they learn – use them to write theme sentences. </w:t>
      </w:r>
    </w:p>
    <w:p w14:paraId="5291C873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0"/>
          <w:szCs w:val="30"/>
        </w:rPr>
      </w:pPr>
    </w:p>
    <w:p w14:paraId="3DC3B453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0"/>
          <w:szCs w:val="30"/>
        </w:rPr>
      </w:pPr>
    </w:p>
    <w:p w14:paraId="17E9B81C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0"/>
          <w:szCs w:val="30"/>
        </w:rPr>
      </w:pPr>
    </w:p>
    <w:p w14:paraId="7C48C97C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0F66868C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lastRenderedPageBreak/>
        <w:t xml:space="preserve">SAMPLE THEME SENTENCES </w:t>
      </w:r>
      <w:r>
        <w:rPr>
          <w:rFonts w:ascii="MS Mincho" w:eastAsia="MS Mincho" w:hAnsi="MS Mincho" w:cs="MS Mincho"/>
          <w:sz w:val="30"/>
          <w:szCs w:val="30"/>
        </w:rPr>
        <w:t> for “All Summer in a Day”</w:t>
      </w:r>
    </w:p>
    <w:p w14:paraId="6B445CEF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a. Bullying is wrong and dangerous because we can’t know the consequences for the victim.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38AE1FE1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b. Something that starts out as a little prank can end up in a tragedy.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0B09D9AD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c. Jealousy can cause people to bully those who have something they want.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13F07AA5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d. Groups of people can do unethical acts that most of the individuals wouldn’t do if they were acting alone. </w:t>
      </w:r>
    </w:p>
    <w:p w14:paraId="0B9DD9A5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41B35047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Step 5. </w:t>
      </w:r>
      <w:r>
        <w:rPr>
          <w:rFonts w:ascii="Calibri" w:hAnsi="Calibri" w:cs="Calibri"/>
          <w:sz w:val="30"/>
          <w:szCs w:val="30"/>
        </w:rPr>
        <w:t>Make sure you can apply the theme sentences to real life incidents: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171B9C9F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a. Bullying is wrong and dangerous because we can’t know the consequences for the victim. </w:t>
      </w:r>
    </w:p>
    <w:p w14:paraId="195437A9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- In October 2012, a Canadian teenager committed suicide after she was teased repeatedly by other students. </w:t>
      </w:r>
    </w:p>
    <w:p w14:paraId="4EE81534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b. Something that starts out as a little prank can end up in a tragedy. </w:t>
      </w:r>
    </w:p>
    <w:p w14:paraId="38823851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- In 2010, a New Jersey college student committed suicide after his roommate used a webcam to spy on him. </w:t>
      </w:r>
    </w:p>
    <w:p w14:paraId="76B75FC0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c. Jealousy can cause people to bully those who have something they want. </w:t>
      </w:r>
    </w:p>
    <w:p w14:paraId="73E15144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 In my own family, I used to call my brother stupid when I felt jealous of his athletic ability.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25F79C1C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d. Groups of people can do unethical acts that most of the individuals wouldn’t do if they were acting alone. </w:t>
      </w:r>
    </w:p>
    <w:p w14:paraId="272CA222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- Today at lunch, many students acted disrespectfully toward some adults, even though most students are respectful to adults most of the time at home and in school. </w:t>
      </w:r>
    </w:p>
    <w:p w14:paraId="7654C286" w14:textId="77777777" w:rsidR="001176AD" w:rsidRDefault="001176AD" w:rsidP="001176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2CB77628" w14:textId="77777777" w:rsidR="00C37373" w:rsidRDefault="00C37373"/>
    <w:sectPr w:rsidR="00C37373" w:rsidSect="008650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AD"/>
    <w:rsid w:val="001176AD"/>
    <w:rsid w:val="0015125A"/>
    <w:rsid w:val="0028059E"/>
    <w:rsid w:val="003040BD"/>
    <w:rsid w:val="004F4E42"/>
    <w:rsid w:val="00C3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CF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1886</Characters>
  <Application>Microsoft Macintosh Word</Application>
  <DocSecurity>0</DocSecurity>
  <Lines>15</Lines>
  <Paragraphs>4</Paragraphs>
  <ScaleCrop>false</ScaleCrop>
  <Company>Porter Creek Secondary School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2016-09-21T15:47:00Z</cp:lastPrinted>
  <dcterms:created xsi:type="dcterms:W3CDTF">2016-09-23T21:41:00Z</dcterms:created>
  <dcterms:modified xsi:type="dcterms:W3CDTF">2016-09-23T21:41:00Z</dcterms:modified>
</cp:coreProperties>
</file>